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5B" w:rsidRDefault="004F4D7C">
      <w:bookmarkStart w:id="0" w:name="_GoBack"/>
      <w:bookmarkEnd w:id="0"/>
      <w:r w:rsidRPr="004F4D7C">
        <w:rPr>
          <w:noProof/>
          <w:lang w:eastAsia="nl-NL"/>
        </w:rPr>
        <w:drawing>
          <wp:inline distT="0" distB="0" distL="0" distR="0">
            <wp:extent cx="5760720" cy="1932722"/>
            <wp:effectExtent l="0" t="0" r="0" b="0"/>
            <wp:docPr id="1" name="Picture 1" descr="C:\Users\Willem\Pictures\vrij 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em\Pictures\vrij 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C" w:rsidRDefault="004F4D7C"/>
    <w:p w:rsidR="004F4D7C" w:rsidRPr="00BD0AC9" w:rsidRDefault="004F4D7C">
      <w:pPr>
        <w:rPr>
          <w:rFonts w:ascii="Verdana" w:hAnsi="Verdana" w:cs="Helvetica"/>
          <w:color w:val="15489F"/>
          <w:sz w:val="28"/>
          <w:szCs w:val="28"/>
        </w:rPr>
      </w:pPr>
      <w:r w:rsidRPr="00BD0AC9">
        <w:rPr>
          <w:rFonts w:ascii="Verdana" w:hAnsi="Verdana" w:cs="Helvetica"/>
          <w:color w:val="15489F"/>
          <w:sz w:val="28"/>
          <w:szCs w:val="28"/>
        </w:rPr>
        <w:t xml:space="preserve">In 2019 en 2020 worden er in het gebouw van de </w:t>
      </w:r>
      <w:r w:rsidRPr="0031011F">
        <w:rPr>
          <w:rFonts w:ascii="Verdana" w:hAnsi="Verdana" w:cs="Helvetica"/>
          <w:b/>
          <w:color w:val="15489F"/>
          <w:sz w:val="28"/>
          <w:szCs w:val="28"/>
        </w:rPr>
        <w:t>STC-Group</w:t>
      </w:r>
      <w:r w:rsidRPr="00BD0AC9">
        <w:rPr>
          <w:rFonts w:ascii="Verdana" w:hAnsi="Verdana" w:cs="Helvetica"/>
          <w:color w:val="15489F"/>
          <w:sz w:val="28"/>
          <w:szCs w:val="28"/>
        </w:rPr>
        <w:t xml:space="preserve">, Lloydstraat 300 te Rotterdam op de zesde etage ter </w:t>
      </w:r>
      <w:r w:rsidR="00BD0AC9">
        <w:rPr>
          <w:rFonts w:ascii="Verdana" w:hAnsi="Verdana" w:cs="Helvetica"/>
          <w:color w:val="15489F"/>
          <w:sz w:val="28"/>
          <w:szCs w:val="28"/>
        </w:rPr>
        <w:t xml:space="preserve"> h</w:t>
      </w:r>
      <w:r w:rsidRPr="00BD0AC9">
        <w:rPr>
          <w:rFonts w:ascii="Verdana" w:hAnsi="Verdana" w:cs="Helvetica"/>
          <w:color w:val="15489F"/>
          <w:sz w:val="28"/>
          <w:szCs w:val="28"/>
        </w:rPr>
        <w:t xml:space="preserve">erinnering van de Tweede Wereldoorlog vijf kleine exposities georganiseerd rond de door de  </w:t>
      </w:r>
      <w:r w:rsidRPr="00BD0AC9">
        <w:rPr>
          <w:rFonts w:ascii="Verdana" w:hAnsi="Verdana" w:cs="Helvetica"/>
          <w:b/>
          <w:color w:val="15489F"/>
          <w:sz w:val="28"/>
          <w:szCs w:val="28"/>
        </w:rPr>
        <w:t xml:space="preserve">Nederlandse Koopvaardij </w:t>
      </w:r>
      <w:r w:rsidRPr="00BD0AC9">
        <w:rPr>
          <w:rFonts w:ascii="Verdana" w:hAnsi="Verdana" w:cs="Helvetica"/>
          <w:color w:val="15489F"/>
          <w:sz w:val="28"/>
          <w:szCs w:val="28"/>
        </w:rPr>
        <w:t>verrichtte taak.</w:t>
      </w:r>
    </w:p>
    <w:p w:rsidR="004F4D7C" w:rsidRPr="00BD0AC9" w:rsidRDefault="004F4D7C">
      <w:pPr>
        <w:rPr>
          <w:rFonts w:ascii="Verdana" w:hAnsi="Verdana" w:cs="Helvetica"/>
          <w:color w:val="15489F"/>
          <w:sz w:val="28"/>
          <w:szCs w:val="28"/>
        </w:rPr>
      </w:pPr>
      <w:r w:rsidRPr="00BD0AC9">
        <w:rPr>
          <w:rFonts w:ascii="Verdana" w:hAnsi="Verdana" w:cs="Helvetica"/>
          <w:color w:val="15489F"/>
          <w:sz w:val="28"/>
          <w:szCs w:val="28"/>
        </w:rPr>
        <w:t>(Van de 18500 werkende zeelieden keerden 3310 niet terug).</w:t>
      </w:r>
    </w:p>
    <w:p w:rsidR="004F4D7C" w:rsidRPr="00BD0AC9" w:rsidRDefault="004F4D7C">
      <w:pPr>
        <w:rPr>
          <w:rFonts w:ascii="Verdana" w:hAnsi="Verdana" w:cs="Helvetica"/>
          <w:color w:val="15489F"/>
          <w:sz w:val="28"/>
          <w:szCs w:val="28"/>
        </w:rPr>
      </w:pPr>
    </w:p>
    <w:p w:rsidR="004F4D7C" w:rsidRPr="00BD0AC9" w:rsidRDefault="00BC2C6C">
      <w:pPr>
        <w:rPr>
          <w:rFonts w:ascii="Verdana" w:hAnsi="Verdana" w:cs="Helvetica"/>
          <w:color w:val="15489F"/>
          <w:sz w:val="28"/>
          <w:szCs w:val="28"/>
        </w:rPr>
      </w:pPr>
      <w:r w:rsidRPr="00BD0AC9">
        <w:rPr>
          <w:rFonts w:ascii="Verdana" w:hAnsi="Verdana" w:cs="Helvetica"/>
          <w:color w:val="15489F"/>
          <w:sz w:val="28"/>
          <w:szCs w:val="28"/>
        </w:rPr>
        <w:t>De eerste expositie gaat over hoe – in verband met de bepalingen van de “Trading with the enemy act” - te kunnen</w:t>
      </w:r>
      <w:r w:rsidR="0031011F">
        <w:rPr>
          <w:rFonts w:ascii="Verdana" w:hAnsi="Verdana" w:cs="Helvetica"/>
          <w:color w:val="15489F"/>
          <w:sz w:val="28"/>
          <w:szCs w:val="28"/>
        </w:rPr>
        <w:t xml:space="preserve"> blijven</w:t>
      </w:r>
      <w:r w:rsidRPr="00BD0AC9">
        <w:rPr>
          <w:rFonts w:ascii="Verdana" w:hAnsi="Verdana" w:cs="Helvetica"/>
          <w:color w:val="15489F"/>
          <w:sz w:val="28"/>
          <w:szCs w:val="28"/>
        </w:rPr>
        <w:t xml:space="preserve"> varen onder de Nederlandse vlag. Deze expositie wordt van begin mei tot </w:t>
      </w:r>
      <w:r w:rsidR="00100982" w:rsidRPr="00BD0AC9">
        <w:rPr>
          <w:rFonts w:ascii="Verdana" w:hAnsi="Verdana" w:cs="Helvetica"/>
          <w:color w:val="15489F"/>
          <w:sz w:val="28"/>
          <w:szCs w:val="28"/>
        </w:rPr>
        <w:t>eind juli 2019 tentoongesteld.</w:t>
      </w:r>
    </w:p>
    <w:p w:rsidR="00100982" w:rsidRPr="00BD0AC9" w:rsidRDefault="00100982">
      <w:pPr>
        <w:rPr>
          <w:rFonts w:ascii="Verdana" w:hAnsi="Verdana" w:cs="Helvetica"/>
          <w:color w:val="15489F"/>
          <w:sz w:val="28"/>
          <w:szCs w:val="28"/>
        </w:rPr>
      </w:pPr>
      <w:r w:rsidRPr="00BD0AC9">
        <w:rPr>
          <w:rFonts w:ascii="Verdana" w:hAnsi="Verdana" w:cs="Helvetica"/>
          <w:color w:val="15489F"/>
          <w:sz w:val="28"/>
          <w:szCs w:val="28"/>
        </w:rPr>
        <w:t>De tweede expositie “Naval raids in the South Pacific and Indian Ocean; 1942” wordt gehouden van begin augustus tot eind oktober 2019.</w:t>
      </w:r>
    </w:p>
    <w:p w:rsidR="00100982" w:rsidRPr="00BD0AC9" w:rsidRDefault="00100982">
      <w:pPr>
        <w:rPr>
          <w:rFonts w:ascii="Verdana" w:hAnsi="Verdana" w:cs="Helvetica"/>
          <w:color w:val="15489F"/>
          <w:sz w:val="28"/>
          <w:szCs w:val="28"/>
        </w:rPr>
      </w:pPr>
      <w:r w:rsidRPr="00BD0AC9">
        <w:rPr>
          <w:rFonts w:ascii="Verdana" w:hAnsi="Verdana" w:cs="Helvetica"/>
          <w:color w:val="15489F"/>
          <w:sz w:val="28"/>
          <w:szCs w:val="28"/>
        </w:rPr>
        <w:t>De expositie “Olietransporten van Abadan in Perzië naar Frementle in Australië; 1942” loopt van begin november 2019 tot eind januari 2020.</w:t>
      </w:r>
    </w:p>
    <w:p w:rsidR="00100982" w:rsidRPr="00BD0AC9" w:rsidRDefault="00100982">
      <w:pPr>
        <w:rPr>
          <w:rFonts w:ascii="Verdana" w:hAnsi="Verdana" w:cs="Helvetica"/>
          <w:color w:val="15489F"/>
          <w:sz w:val="28"/>
          <w:szCs w:val="28"/>
        </w:rPr>
      </w:pPr>
      <w:r w:rsidRPr="00BD0AC9">
        <w:rPr>
          <w:rFonts w:ascii="Verdana" w:hAnsi="Verdana" w:cs="Helvetica"/>
          <w:color w:val="15489F"/>
          <w:sz w:val="28"/>
          <w:szCs w:val="28"/>
        </w:rPr>
        <w:t>Van begin februari tot eind april 2020 loopt de expositie “De rol van de tanker Ondina binnen de geheime operatie “Potshot</w:t>
      </w:r>
      <w:r w:rsidR="00BD0AC9">
        <w:rPr>
          <w:rFonts w:ascii="Verdana" w:hAnsi="Verdana" w:cs="Helvetica"/>
          <w:color w:val="15489F"/>
          <w:sz w:val="28"/>
          <w:szCs w:val="28"/>
        </w:rPr>
        <w:t>”.</w:t>
      </w:r>
    </w:p>
    <w:p w:rsidR="00BD0AC9" w:rsidRDefault="00BD0AC9">
      <w:pPr>
        <w:rPr>
          <w:rFonts w:ascii="Verdana" w:hAnsi="Verdana" w:cs="Helvetica"/>
          <w:color w:val="15489F"/>
          <w:sz w:val="28"/>
          <w:szCs w:val="28"/>
        </w:rPr>
      </w:pPr>
      <w:r w:rsidRPr="00BD0AC9">
        <w:rPr>
          <w:rFonts w:ascii="Verdana" w:hAnsi="Verdana" w:cs="Helvetica"/>
          <w:color w:val="15489F"/>
          <w:sz w:val="28"/>
          <w:szCs w:val="28"/>
        </w:rPr>
        <w:t>Ten slotte gaat de laatste expositie over “De runs van de tanker Ondina in de periode januari 1940 tot en met juni 1945”. Deze expositie loopt van be</w:t>
      </w:r>
      <w:r>
        <w:rPr>
          <w:rFonts w:ascii="Verdana" w:hAnsi="Verdana" w:cs="Helvetica"/>
          <w:color w:val="15489F"/>
          <w:sz w:val="28"/>
          <w:szCs w:val="28"/>
        </w:rPr>
        <w:t>gin mei tot eind augustus 2020.</w:t>
      </w:r>
    </w:p>
    <w:p w:rsidR="00BD0AC9" w:rsidRPr="00BD0AC9" w:rsidRDefault="00BD0AC9">
      <w:pPr>
        <w:rPr>
          <w:rFonts w:ascii="Verdana" w:hAnsi="Verdana" w:cs="Helvetica"/>
          <w:i/>
          <w:color w:val="15489F"/>
          <w:sz w:val="28"/>
          <w:szCs w:val="28"/>
        </w:rPr>
      </w:pPr>
    </w:p>
    <w:p w:rsidR="004F4D7C" w:rsidRPr="00BD0AC9" w:rsidRDefault="00BD0AC9">
      <w:pPr>
        <w:rPr>
          <w:rFonts w:ascii="Verdana" w:hAnsi="Verdana" w:cs="Helvetica"/>
          <w:i/>
          <w:color w:val="15489F"/>
        </w:rPr>
      </w:pPr>
      <w:r w:rsidRPr="00BD0AC9">
        <w:rPr>
          <w:rFonts w:ascii="Verdana" w:hAnsi="Verdana" w:cs="Helvetica"/>
          <w:i/>
          <w:color w:val="15489F"/>
        </w:rPr>
        <w:t>Willem Geluk, gastconservator.</w:t>
      </w:r>
    </w:p>
    <w:sectPr w:rsidR="004F4D7C" w:rsidRPr="00BD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C"/>
    <w:rsid w:val="00100982"/>
    <w:rsid w:val="001B2097"/>
    <w:rsid w:val="002B34C2"/>
    <w:rsid w:val="0031011F"/>
    <w:rsid w:val="004F4D7C"/>
    <w:rsid w:val="006956F8"/>
    <w:rsid w:val="00BC2C6C"/>
    <w:rsid w:val="00B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 Geluk</dc:creator>
  <cp:lastModifiedBy>Acer</cp:lastModifiedBy>
  <cp:revision>2</cp:revision>
  <dcterms:created xsi:type="dcterms:W3CDTF">2019-03-19T08:54:00Z</dcterms:created>
  <dcterms:modified xsi:type="dcterms:W3CDTF">2019-03-19T08:54:00Z</dcterms:modified>
</cp:coreProperties>
</file>